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6F48" w14:textId="1A997D89" w:rsidR="000A6B8E" w:rsidRDefault="000A6B8E">
      <w:pPr>
        <w:rPr>
          <w:rFonts w:ascii="Aharoni" w:hAnsi="Aharoni" w:cs="Aharoni"/>
          <w:sz w:val="36"/>
          <w:szCs w:val="36"/>
          <w:lang w:val="en-US"/>
        </w:rPr>
      </w:pPr>
      <w:r w:rsidRPr="002923FA">
        <w:rPr>
          <w:rFonts w:ascii="Aharoni" w:hAnsi="Aharoni" w:cs="Aharoni" w:hint="cs"/>
          <w:sz w:val="36"/>
          <w:szCs w:val="36"/>
          <w:lang w:val="en-US"/>
        </w:rPr>
        <w:t>UNITED FITNESS STUDIO</w:t>
      </w:r>
      <w:r>
        <w:rPr>
          <w:rFonts w:ascii="Aharoni" w:hAnsi="Aharoni" w:cs="Aharoni"/>
          <w:sz w:val="36"/>
          <w:szCs w:val="36"/>
          <w:lang w:val="en-US"/>
        </w:rPr>
        <w:t xml:space="preserve"> CLASS DESCRIPTIONS</w:t>
      </w:r>
    </w:p>
    <w:p w14:paraId="5F5A2CA8" w14:textId="77777777" w:rsidR="000A6B8E" w:rsidRDefault="000A6B8E">
      <w:pPr>
        <w:rPr>
          <w:rFonts w:ascii="Aharoni" w:hAnsi="Aharoni" w:cs="Aharoni"/>
          <w:sz w:val="36"/>
          <w:szCs w:val="36"/>
          <w:lang w:val="en-US"/>
        </w:rPr>
      </w:pPr>
    </w:p>
    <w:tbl>
      <w:tblPr>
        <w:tblStyle w:val="TableGrid"/>
        <w:tblW w:w="0" w:type="auto"/>
        <w:tblLook w:val="04A0" w:firstRow="1" w:lastRow="0" w:firstColumn="1" w:lastColumn="0" w:noHBand="0" w:noVBand="1"/>
      </w:tblPr>
      <w:tblGrid>
        <w:gridCol w:w="2689"/>
        <w:gridCol w:w="6327"/>
      </w:tblGrid>
      <w:tr w:rsidR="000A6B8E" w14:paraId="1925E9F6" w14:textId="77777777" w:rsidTr="001C31D5">
        <w:tc>
          <w:tcPr>
            <w:tcW w:w="2689" w:type="dxa"/>
            <w:tcBorders>
              <w:top w:val="nil"/>
              <w:left w:val="nil"/>
              <w:bottom w:val="nil"/>
              <w:right w:val="nil"/>
            </w:tcBorders>
          </w:tcPr>
          <w:p w14:paraId="3023DD11" w14:textId="7E044746" w:rsidR="000A6B8E" w:rsidRDefault="000A6B8E">
            <w:pPr>
              <w:rPr>
                <w:rFonts w:ascii="Aharoni" w:hAnsi="Aharoni" w:cs="Aharoni"/>
                <w:sz w:val="36"/>
                <w:szCs w:val="36"/>
                <w:lang w:val="en-US"/>
              </w:rPr>
            </w:pPr>
            <w:r w:rsidRPr="00A27329">
              <w:rPr>
                <w:noProof/>
                <w:sz w:val="48"/>
                <w:lang w:eastAsia="en-AU"/>
              </w:rPr>
              <w:drawing>
                <wp:anchor distT="0" distB="0" distL="114300" distR="114300" simplePos="0" relativeHeight="251659264" behindDoc="0" locked="0" layoutInCell="1" allowOverlap="1" wp14:anchorId="052F4E68" wp14:editId="02DF9692">
                  <wp:simplePos x="0" y="0"/>
                  <wp:positionH relativeFrom="margin">
                    <wp:posOffset>-6350</wp:posOffset>
                  </wp:positionH>
                  <wp:positionV relativeFrom="margin">
                    <wp:posOffset>236220</wp:posOffset>
                  </wp:positionV>
                  <wp:extent cx="1238250" cy="581025"/>
                  <wp:effectExtent l="0" t="0" r="0" b="9525"/>
                  <wp:wrapSquare wrapText="bothSides"/>
                  <wp:docPr id="64" name="Picture 86" descr="GA-Gl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6" descr="GA-Glass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F34DD" w14:textId="77777777" w:rsidR="000A6B8E" w:rsidRDefault="000A6B8E">
            <w:pPr>
              <w:rPr>
                <w:rFonts w:ascii="Aharoni" w:hAnsi="Aharoni" w:cs="Aharoni"/>
                <w:sz w:val="36"/>
                <w:szCs w:val="36"/>
                <w:lang w:val="en-US"/>
              </w:rPr>
            </w:pPr>
          </w:p>
          <w:p w14:paraId="21C96D36" w14:textId="77777777" w:rsidR="001C31D5" w:rsidRDefault="001C31D5">
            <w:pPr>
              <w:rPr>
                <w:rFonts w:ascii="Aharoni" w:hAnsi="Aharoni" w:cs="Aharoni"/>
                <w:sz w:val="36"/>
                <w:szCs w:val="36"/>
                <w:lang w:val="en-US"/>
              </w:rPr>
            </w:pPr>
          </w:p>
        </w:tc>
        <w:tc>
          <w:tcPr>
            <w:tcW w:w="6327" w:type="dxa"/>
            <w:tcBorders>
              <w:top w:val="nil"/>
              <w:left w:val="nil"/>
              <w:bottom w:val="nil"/>
              <w:right w:val="nil"/>
            </w:tcBorders>
          </w:tcPr>
          <w:p w14:paraId="543C81F8" w14:textId="77777777" w:rsidR="001C31D5" w:rsidRDefault="001C31D5" w:rsidP="000A6B8E">
            <w:pPr>
              <w:jc w:val="both"/>
              <w:rPr>
                <w:rFonts w:asciiTheme="majorHAnsi" w:hAnsiTheme="majorHAnsi" w:cstheme="majorHAnsi"/>
                <w:sz w:val="20"/>
                <w:szCs w:val="20"/>
                <w:lang w:val="en-US"/>
              </w:rPr>
            </w:pPr>
          </w:p>
          <w:p w14:paraId="476F6FEE" w14:textId="47AD3BA4" w:rsidR="000A6B8E" w:rsidRPr="000A6B8E" w:rsidRDefault="0057670E" w:rsidP="000A6B8E">
            <w:pPr>
              <w:jc w:val="both"/>
              <w:rPr>
                <w:rFonts w:asciiTheme="majorHAnsi" w:hAnsiTheme="majorHAnsi" w:cstheme="majorHAnsi"/>
                <w:sz w:val="20"/>
                <w:szCs w:val="20"/>
                <w:lang w:val="en-US"/>
              </w:rPr>
            </w:pPr>
            <w:r w:rsidRPr="0057670E">
              <w:rPr>
                <w:rFonts w:asciiTheme="majorHAnsi" w:hAnsiTheme="majorHAnsi" w:cstheme="majorHAnsi"/>
                <w:b/>
                <w:bCs/>
                <w:sz w:val="20"/>
                <w:szCs w:val="20"/>
                <w:lang w:val="en-US"/>
              </w:rPr>
              <w:t>Group Active:</w:t>
            </w:r>
            <w:r>
              <w:rPr>
                <w:rFonts w:asciiTheme="majorHAnsi" w:hAnsiTheme="majorHAnsi" w:cstheme="majorHAnsi"/>
                <w:sz w:val="20"/>
                <w:szCs w:val="20"/>
                <w:lang w:val="en-US"/>
              </w:rPr>
              <w:t xml:space="preserve"> </w:t>
            </w:r>
            <w:r w:rsidR="000A6B8E">
              <w:rPr>
                <w:rFonts w:asciiTheme="majorHAnsi" w:hAnsiTheme="majorHAnsi" w:cstheme="majorHAnsi"/>
                <w:sz w:val="20"/>
                <w:szCs w:val="20"/>
                <w:lang w:val="en-US"/>
              </w:rPr>
              <w:t>Activate You</w:t>
            </w:r>
            <w:r w:rsidR="001C31D5">
              <w:rPr>
                <w:rFonts w:asciiTheme="majorHAnsi" w:hAnsiTheme="majorHAnsi" w:cstheme="majorHAnsi"/>
                <w:sz w:val="20"/>
                <w:szCs w:val="20"/>
                <w:lang w:val="en-US"/>
              </w:rPr>
              <w:t>r</w:t>
            </w:r>
            <w:r w:rsidR="000A6B8E">
              <w:rPr>
                <w:rFonts w:asciiTheme="majorHAnsi" w:hAnsiTheme="majorHAnsi" w:cstheme="majorHAnsi"/>
                <w:sz w:val="20"/>
                <w:szCs w:val="20"/>
                <w:lang w:val="en-US"/>
              </w:rPr>
              <w:t xml:space="preserve"> Life in only one hour! Feeling fitter, </w:t>
            </w:r>
            <w:proofErr w:type="gramStart"/>
            <w:r w:rsidR="000A6B8E">
              <w:rPr>
                <w:rFonts w:asciiTheme="majorHAnsi" w:hAnsiTheme="majorHAnsi" w:cstheme="majorHAnsi"/>
                <w:sz w:val="20"/>
                <w:szCs w:val="20"/>
                <w:lang w:val="en-US"/>
              </w:rPr>
              <w:t>stronger</w:t>
            </w:r>
            <w:proofErr w:type="gramEnd"/>
            <w:r w:rsidR="000A6B8E">
              <w:rPr>
                <w:rFonts w:asciiTheme="majorHAnsi" w:hAnsiTheme="majorHAnsi" w:cstheme="majorHAnsi"/>
                <w:sz w:val="20"/>
                <w:szCs w:val="20"/>
                <w:lang w:val="en-US"/>
              </w:rPr>
              <w:t xml:space="preserve"> and more alive has never been more achievable or more enjoyable! Incorporating all elements of fitness, Group Active will increase your cardio fitness, build your </w:t>
            </w:r>
            <w:proofErr w:type="gramStart"/>
            <w:r w:rsidR="000A6B8E">
              <w:rPr>
                <w:rFonts w:asciiTheme="majorHAnsi" w:hAnsiTheme="majorHAnsi" w:cstheme="majorHAnsi"/>
                <w:sz w:val="20"/>
                <w:szCs w:val="20"/>
                <w:lang w:val="en-US"/>
              </w:rPr>
              <w:t>strength</w:t>
            </w:r>
            <w:proofErr w:type="gramEnd"/>
            <w:r w:rsidR="000A6B8E">
              <w:rPr>
                <w:rFonts w:asciiTheme="majorHAnsi" w:hAnsiTheme="majorHAnsi" w:cstheme="majorHAnsi"/>
                <w:sz w:val="20"/>
                <w:szCs w:val="20"/>
                <w:lang w:val="en-US"/>
              </w:rPr>
              <w:t xml:space="preserve"> and improve your balance and flexibility. All in a supportive group environment, with motivating music and caring instructors. Get more out of life, Get Active.  </w:t>
            </w:r>
          </w:p>
        </w:tc>
      </w:tr>
      <w:tr w:rsidR="000A6B8E" w14:paraId="29CF9A98" w14:textId="77777777" w:rsidTr="0057670E">
        <w:tc>
          <w:tcPr>
            <w:tcW w:w="2689" w:type="dxa"/>
            <w:tcBorders>
              <w:top w:val="nil"/>
              <w:left w:val="nil"/>
              <w:bottom w:val="nil"/>
              <w:right w:val="nil"/>
            </w:tcBorders>
          </w:tcPr>
          <w:p w14:paraId="21988E5A" w14:textId="492329A7" w:rsidR="000A6B8E" w:rsidRDefault="000A6B8E">
            <w:pPr>
              <w:rPr>
                <w:rFonts w:ascii="Aharoni" w:hAnsi="Aharoni" w:cs="Aharoni"/>
                <w:sz w:val="36"/>
                <w:szCs w:val="36"/>
                <w:lang w:val="en-US"/>
              </w:rPr>
            </w:pPr>
            <w:r w:rsidRPr="00A27329">
              <w:rPr>
                <w:noProof/>
                <w:sz w:val="44"/>
                <w:szCs w:val="44"/>
                <w:lang w:eastAsia="en-AU"/>
              </w:rPr>
              <w:drawing>
                <wp:inline distT="0" distB="0" distL="0" distR="0" wp14:anchorId="6501B4A5" wp14:editId="31F982A9">
                  <wp:extent cx="1228725" cy="597804"/>
                  <wp:effectExtent l="0" t="0" r="0" b="0"/>
                  <wp:docPr id="2107838705" name="Picture 2107838705" descr="GP-Gl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Picture 94" descr="GP-Glas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470" cy="645846"/>
                          </a:xfrm>
                          <a:prstGeom prst="rect">
                            <a:avLst/>
                          </a:prstGeom>
                          <a:noFill/>
                          <a:ln>
                            <a:noFill/>
                          </a:ln>
                        </pic:spPr>
                      </pic:pic>
                    </a:graphicData>
                  </a:graphic>
                </wp:inline>
              </w:drawing>
            </w:r>
          </w:p>
          <w:p w14:paraId="04E710CD" w14:textId="77777777" w:rsidR="000A6B8E" w:rsidRDefault="000A6B8E">
            <w:pPr>
              <w:rPr>
                <w:rFonts w:ascii="Aharoni" w:hAnsi="Aharoni" w:cs="Aharoni"/>
                <w:sz w:val="36"/>
                <w:szCs w:val="36"/>
                <w:lang w:val="en-US"/>
              </w:rPr>
            </w:pPr>
          </w:p>
          <w:p w14:paraId="5E8D3671" w14:textId="77777777" w:rsidR="001C31D5" w:rsidRDefault="001C31D5">
            <w:pPr>
              <w:rPr>
                <w:rFonts w:ascii="Aharoni" w:hAnsi="Aharoni" w:cs="Aharoni"/>
                <w:sz w:val="36"/>
                <w:szCs w:val="36"/>
                <w:lang w:val="en-US"/>
              </w:rPr>
            </w:pPr>
          </w:p>
        </w:tc>
        <w:tc>
          <w:tcPr>
            <w:tcW w:w="6327" w:type="dxa"/>
            <w:tcBorders>
              <w:top w:val="nil"/>
              <w:left w:val="nil"/>
              <w:bottom w:val="nil"/>
              <w:right w:val="nil"/>
            </w:tcBorders>
          </w:tcPr>
          <w:p w14:paraId="6C63DAA5" w14:textId="77777777" w:rsidR="001C31D5" w:rsidRDefault="001C31D5" w:rsidP="001C31D5">
            <w:pPr>
              <w:jc w:val="both"/>
              <w:rPr>
                <w:rFonts w:asciiTheme="majorHAnsi" w:hAnsiTheme="majorHAnsi" w:cstheme="majorHAnsi"/>
                <w:sz w:val="20"/>
                <w:szCs w:val="20"/>
                <w:lang w:val="en-US"/>
              </w:rPr>
            </w:pPr>
          </w:p>
          <w:p w14:paraId="6A6E701B" w14:textId="2CD84998" w:rsidR="000A6B8E" w:rsidRDefault="0057670E" w:rsidP="001C31D5">
            <w:pPr>
              <w:jc w:val="both"/>
              <w:rPr>
                <w:rFonts w:ascii="Aharoni" w:hAnsi="Aharoni" w:cs="Aharoni"/>
                <w:sz w:val="36"/>
                <w:szCs w:val="36"/>
                <w:lang w:val="en-US"/>
              </w:rPr>
            </w:pPr>
            <w:r w:rsidRPr="0057670E">
              <w:rPr>
                <w:rFonts w:asciiTheme="majorHAnsi" w:hAnsiTheme="majorHAnsi" w:cstheme="majorHAnsi"/>
                <w:b/>
                <w:bCs/>
                <w:sz w:val="20"/>
                <w:szCs w:val="20"/>
                <w:lang w:val="en-US"/>
              </w:rPr>
              <w:t>Group Power:</w:t>
            </w:r>
            <w:r>
              <w:rPr>
                <w:rFonts w:asciiTheme="majorHAnsi" w:hAnsiTheme="majorHAnsi" w:cstheme="majorHAnsi"/>
                <w:sz w:val="20"/>
                <w:szCs w:val="20"/>
                <w:lang w:val="en-US"/>
              </w:rPr>
              <w:t xml:space="preserve"> </w:t>
            </w:r>
            <w:r w:rsidR="000A6B8E">
              <w:rPr>
                <w:rFonts w:asciiTheme="majorHAnsi" w:hAnsiTheme="majorHAnsi" w:cstheme="majorHAnsi"/>
                <w:sz w:val="20"/>
                <w:szCs w:val="20"/>
                <w:lang w:val="en-US"/>
              </w:rPr>
              <w:t>G</w:t>
            </w:r>
            <w:r w:rsidR="001C31D5">
              <w:rPr>
                <w:rFonts w:asciiTheme="majorHAnsi" w:hAnsiTheme="majorHAnsi" w:cstheme="majorHAnsi"/>
                <w:sz w:val="20"/>
                <w:szCs w:val="20"/>
                <w:lang w:val="en-US"/>
              </w:rPr>
              <w:t xml:space="preserve">roup Power is Your Hour of Power! This 60-minute barbell program strengthens all your major muscles in an inspiring, motivating group environment with fantastic music and awesome instructors. With simple, athletic movements such as squats, lunges, presses and curls, Group Power is for all ages and fitness levels. Discover results, discover Group Power! </w:t>
            </w:r>
          </w:p>
        </w:tc>
      </w:tr>
      <w:tr w:rsidR="000A6B8E" w14:paraId="4DA38539" w14:textId="77777777" w:rsidTr="0057670E">
        <w:tc>
          <w:tcPr>
            <w:tcW w:w="2689" w:type="dxa"/>
            <w:tcBorders>
              <w:top w:val="nil"/>
              <w:left w:val="nil"/>
              <w:bottom w:val="nil"/>
              <w:right w:val="nil"/>
            </w:tcBorders>
          </w:tcPr>
          <w:p w14:paraId="2CF73708" w14:textId="1578BBB1" w:rsidR="000A6B8E" w:rsidRDefault="000A6B8E">
            <w:pPr>
              <w:rPr>
                <w:rFonts w:ascii="Aharoni" w:hAnsi="Aharoni" w:cs="Aharoni"/>
                <w:sz w:val="36"/>
                <w:szCs w:val="36"/>
                <w:lang w:val="en-US"/>
              </w:rPr>
            </w:pPr>
            <w:r w:rsidRPr="00A27329">
              <w:rPr>
                <w:noProof/>
                <w:sz w:val="44"/>
                <w:szCs w:val="44"/>
                <w:lang w:eastAsia="en-AU"/>
              </w:rPr>
              <w:drawing>
                <wp:inline distT="0" distB="0" distL="0" distR="0" wp14:anchorId="53C544F3" wp14:editId="6CD3C030">
                  <wp:extent cx="1162050" cy="588416"/>
                  <wp:effectExtent l="0" t="0" r="0" b="2540"/>
                  <wp:docPr id="56" name="Picture 92" descr="GR-Gl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Picture 92" descr="GR-Glas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084" cy="623878"/>
                          </a:xfrm>
                          <a:prstGeom prst="rect">
                            <a:avLst/>
                          </a:prstGeom>
                          <a:noFill/>
                          <a:ln>
                            <a:noFill/>
                          </a:ln>
                        </pic:spPr>
                      </pic:pic>
                    </a:graphicData>
                  </a:graphic>
                </wp:inline>
              </w:drawing>
            </w:r>
          </w:p>
          <w:p w14:paraId="4AFD8E73" w14:textId="77777777" w:rsidR="001C31D5" w:rsidRDefault="001C31D5">
            <w:pPr>
              <w:rPr>
                <w:rFonts w:ascii="Aharoni" w:hAnsi="Aharoni" w:cs="Aharoni"/>
                <w:sz w:val="36"/>
                <w:szCs w:val="36"/>
                <w:lang w:val="en-US"/>
              </w:rPr>
            </w:pPr>
          </w:p>
          <w:p w14:paraId="1C6A8A72" w14:textId="77777777" w:rsidR="001C31D5" w:rsidRDefault="001C31D5">
            <w:pPr>
              <w:rPr>
                <w:rFonts w:ascii="Aharoni" w:hAnsi="Aharoni" w:cs="Aharoni"/>
                <w:sz w:val="36"/>
                <w:szCs w:val="36"/>
                <w:lang w:val="en-US"/>
              </w:rPr>
            </w:pPr>
          </w:p>
        </w:tc>
        <w:tc>
          <w:tcPr>
            <w:tcW w:w="6327" w:type="dxa"/>
            <w:tcBorders>
              <w:top w:val="nil"/>
              <w:left w:val="nil"/>
              <w:bottom w:val="nil"/>
              <w:right w:val="nil"/>
            </w:tcBorders>
          </w:tcPr>
          <w:p w14:paraId="53764E29" w14:textId="77777777" w:rsidR="001C31D5" w:rsidRDefault="001C31D5">
            <w:pPr>
              <w:rPr>
                <w:rFonts w:asciiTheme="majorHAnsi" w:hAnsiTheme="majorHAnsi" w:cstheme="majorHAnsi"/>
                <w:sz w:val="20"/>
                <w:szCs w:val="20"/>
                <w:lang w:val="en-US"/>
              </w:rPr>
            </w:pPr>
          </w:p>
          <w:p w14:paraId="3E4DE6FE" w14:textId="1804FF15" w:rsidR="000A6B8E" w:rsidRDefault="0057670E" w:rsidP="0057670E">
            <w:pPr>
              <w:jc w:val="both"/>
              <w:rPr>
                <w:rFonts w:ascii="Aharoni" w:hAnsi="Aharoni" w:cs="Aharoni"/>
                <w:sz w:val="36"/>
                <w:szCs w:val="36"/>
                <w:lang w:val="en-US"/>
              </w:rPr>
            </w:pPr>
            <w:r w:rsidRPr="0057670E">
              <w:rPr>
                <w:rFonts w:asciiTheme="majorHAnsi" w:hAnsiTheme="majorHAnsi" w:cstheme="majorHAnsi"/>
                <w:b/>
                <w:bCs/>
                <w:sz w:val="20"/>
                <w:szCs w:val="20"/>
                <w:lang w:val="en-US"/>
              </w:rPr>
              <w:t>Group Ride:</w:t>
            </w:r>
            <w:r>
              <w:rPr>
                <w:rFonts w:asciiTheme="majorHAnsi" w:hAnsiTheme="majorHAnsi" w:cstheme="majorHAnsi"/>
                <w:sz w:val="20"/>
                <w:szCs w:val="20"/>
                <w:lang w:val="en-US"/>
              </w:rPr>
              <w:t xml:space="preserve"> Everyone Finishes First in group Ride! Pedal in groups, roll over hills, chase the pack, climb </w:t>
            </w:r>
            <w:proofErr w:type="gramStart"/>
            <w:r>
              <w:rPr>
                <w:rFonts w:asciiTheme="majorHAnsi" w:hAnsiTheme="majorHAnsi" w:cstheme="majorHAnsi"/>
                <w:sz w:val="20"/>
                <w:szCs w:val="20"/>
                <w:lang w:val="en-US"/>
              </w:rPr>
              <w:t>mountains</w:t>
            </w:r>
            <w:proofErr w:type="gramEnd"/>
            <w:r>
              <w:rPr>
                <w:rFonts w:asciiTheme="majorHAnsi" w:hAnsiTheme="majorHAnsi" w:cstheme="majorHAnsi"/>
                <w:sz w:val="20"/>
                <w:szCs w:val="20"/>
                <w:lang w:val="en-US"/>
              </w:rPr>
              <w:t xml:space="preserve"> and spin your way to burning calories and strengthening your lower body. This 60-minute cycling program is geared for anyone that can ride a bike. Motivating music, awesome instructors and an inspiring group environment lets you Ride On!</w:t>
            </w:r>
          </w:p>
        </w:tc>
      </w:tr>
      <w:tr w:rsidR="000A6B8E" w14:paraId="2D470FA7" w14:textId="77777777" w:rsidTr="005E6051">
        <w:tc>
          <w:tcPr>
            <w:tcW w:w="2689" w:type="dxa"/>
            <w:tcBorders>
              <w:top w:val="nil"/>
              <w:left w:val="nil"/>
              <w:bottom w:val="nil"/>
              <w:right w:val="nil"/>
            </w:tcBorders>
          </w:tcPr>
          <w:p w14:paraId="48FD4BBA" w14:textId="68C8A3C4" w:rsidR="000A6B8E" w:rsidRDefault="000A6B8E">
            <w:pPr>
              <w:rPr>
                <w:rFonts w:ascii="Aharoni" w:hAnsi="Aharoni" w:cs="Aharoni"/>
                <w:sz w:val="36"/>
                <w:szCs w:val="36"/>
                <w:lang w:val="en-US"/>
              </w:rPr>
            </w:pPr>
            <w:r w:rsidRPr="00A27329">
              <w:rPr>
                <w:rFonts w:ascii="Arial" w:hAnsi="Arial" w:cs="Arial"/>
                <w:noProof/>
                <w:color w:val="0000FF"/>
                <w:sz w:val="44"/>
                <w:szCs w:val="44"/>
                <w:lang w:eastAsia="en-AU"/>
              </w:rPr>
              <w:drawing>
                <wp:anchor distT="0" distB="0" distL="114300" distR="114300" simplePos="0" relativeHeight="251661312" behindDoc="0" locked="0" layoutInCell="1" allowOverlap="1" wp14:anchorId="743F7C7A" wp14:editId="04FA8E1F">
                  <wp:simplePos x="0" y="0"/>
                  <wp:positionH relativeFrom="margin">
                    <wp:posOffset>293370</wp:posOffset>
                  </wp:positionH>
                  <wp:positionV relativeFrom="margin">
                    <wp:posOffset>133985</wp:posOffset>
                  </wp:positionV>
                  <wp:extent cx="792480" cy="781050"/>
                  <wp:effectExtent l="0" t="0" r="7620" b="0"/>
                  <wp:wrapSquare wrapText="bothSides"/>
                  <wp:docPr id="61" name="Picture 61" descr="Image result for weights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ights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91E0E" w14:textId="77777777" w:rsidR="000A6B8E" w:rsidRDefault="000A6B8E">
            <w:pPr>
              <w:rPr>
                <w:rFonts w:ascii="Aharoni" w:hAnsi="Aharoni" w:cs="Aharoni"/>
                <w:sz w:val="36"/>
                <w:szCs w:val="36"/>
                <w:lang w:val="en-US"/>
              </w:rPr>
            </w:pPr>
          </w:p>
          <w:p w14:paraId="375138DC" w14:textId="77777777" w:rsidR="000A6B8E" w:rsidRDefault="000A6B8E">
            <w:pPr>
              <w:rPr>
                <w:rFonts w:ascii="Aharoni" w:hAnsi="Aharoni" w:cs="Aharoni"/>
                <w:sz w:val="36"/>
                <w:szCs w:val="36"/>
                <w:lang w:val="en-US"/>
              </w:rPr>
            </w:pPr>
          </w:p>
          <w:p w14:paraId="6F4EB2C3" w14:textId="77777777" w:rsidR="000A6B8E" w:rsidRDefault="000A6B8E">
            <w:pPr>
              <w:rPr>
                <w:rFonts w:ascii="Aharoni" w:hAnsi="Aharoni" w:cs="Aharoni"/>
                <w:sz w:val="36"/>
                <w:szCs w:val="36"/>
                <w:lang w:val="en-US"/>
              </w:rPr>
            </w:pPr>
          </w:p>
          <w:p w14:paraId="153ACB94" w14:textId="77777777" w:rsidR="001C31D5" w:rsidRDefault="001C31D5">
            <w:pPr>
              <w:rPr>
                <w:rFonts w:ascii="Aharoni" w:hAnsi="Aharoni" w:cs="Aharoni"/>
                <w:sz w:val="36"/>
                <w:szCs w:val="36"/>
                <w:lang w:val="en-US"/>
              </w:rPr>
            </w:pPr>
          </w:p>
        </w:tc>
        <w:tc>
          <w:tcPr>
            <w:tcW w:w="6327" w:type="dxa"/>
            <w:tcBorders>
              <w:top w:val="nil"/>
              <w:left w:val="nil"/>
              <w:bottom w:val="nil"/>
              <w:right w:val="nil"/>
            </w:tcBorders>
          </w:tcPr>
          <w:p w14:paraId="4F5D9D37" w14:textId="77777777" w:rsidR="001C31D5" w:rsidRDefault="001C31D5">
            <w:pPr>
              <w:rPr>
                <w:rFonts w:asciiTheme="majorHAnsi" w:hAnsiTheme="majorHAnsi" w:cstheme="majorHAnsi"/>
                <w:sz w:val="20"/>
                <w:szCs w:val="20"/>
                <w:lang w:val="en-US"/>
              </w:rPr>
            </w:pPr>
          </w:p>
          <w:p w14:paraId="0BA0A783" w14:textId="78EBAB4E" w:rsidR="000A6B8E" w:rsidRDefault="0057670E" w:rsidP="0057670E">
            <w:pPr>
              <w:jc w:val="both"/>
              <w:rPr>
                <w:rFonts w:ascii="Aharoni" w:hAnsi="Aharoni" w:cs="Aharoni"/>
                <w:sz w:val="36"/>
                <w:szCs w:val="36"/>
                <w:lang w:val="en-US"/>
              </w:rPr>
            </w:pPr>
            <w:r w:rsidRPr="0057670E">
              <w:rPr>
                <w:rFonts w:asciiTheme="majorHAnsi" w:hAnsiTheme="majorHAnsi" w:cstheme="majorHAnsi"/>
                <w:b/>
                <w:bCs/>
                <w:sz w:val="20"/>
                <w:szCs w:val="20"/>
                <w:lang w:val="en-US"/>
              </w:rPr>
              <w:t>Circuit:</w:t>
            </w:r>
            <w:r>
              <w:rPr>
                <w:rFonts w:asciiTheme="majorHAnsi" w:hAnsiTheme="majorHAnsi" w:cstheme="majorHAnsi"/>
                <w:sz w:val="20"/>
                <w:szCs w:val="20"/>
                <w:lang w:val="en-US"/>
              </w:rPr>
              <w:t xml:space="preserve"> If you are looking for a high intensity workout that will help shape and tone your body, then look no further. Circuits are a great way to incorporate weight with high intensity intervals. A full body workout is achieved, isolating individual muscle groups  </w:t>
            </w:r>
          </w:p>
        </w:tc>
      </w:tr>
      <w:tr w:rsidR="000A6B8E" w14:paraId="38A1AE1C" w14:textId="77777777" w:rsidTr="005E6051">
        <w:tc>
          <w:tcPr>
            <w:tcW w:w="2689" w:type="dxa"/>
            <w:tcBorders>
              <w:top w:val="nil"/>
              <w:left w:val="nil"/>
              <w:bottom w:val="nil"/>
              <w:right w:val="nil"/>
            </w:tcBorders>
          </w:tcPr>
          <w:p w14:paraId="5DFB9746" w14:textId="77777777" w:rsidR="000A6B8E" w:rsidRDefault="000A6B8E">
            <w:pPr>
              <w:rPr>
                <w:rFonts w:ascii="Aharoni" w:hAnsi="Aharoni" w:cs="Aharoni"/>
                <w:sz w:val="36"/>
                <w:szCs w:val="36"/>
                <w:lang w:val="en-US"/>
              </w:rPr>
            </w:pPr>
          </w:p>
          <w:p w14:paraId="1A3042F3" w14:textId="05764D11" w:rsidR="000A6B8E" w:rsidRDefault="000A6B8E">
            <w:pPr>
              <w:rPr>
                <w:rFonts w:ascii="Aharoni" w:hAnsi="Aharoni" w:cs="Aharoni"/>
                <w:sz w:val="36"/>
                <w:szCs w:val="36"/>
                <w:lang w:val="en-US"/>
              </w:rPr>
            </w:pPr>
            <w:r>
              <w:rPr>
                <w:noProof/>
              </w:rPr>
              <w:drawing>
                <wp:inline distT="0" distB="0" distL="0" distR="0" wp14:anchorId="16E487D2" wp14:editId="4F1BD5B8">
                  <wp:extent cx="866775" cy="714375"/>
                  <wp:effectExtent l="0" t="0" r="9525" b="9525"/>
                  <wp:docPr id="216857821" name="Picture 216857821" descr="Today is emoji day! Comment the top 3 emojis you think best describe  Pilates! 💙🤩💪 #emojiday #emojis #happy #pilates #love #clubpilates  #breathe... | By Club Pilat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 is emoji day! Comment the top 3 emojis you think best describe  Pilates! 💙🤩💪 #emojiday #emojis #happy #pilates #love #clubpilates  #breathe... | By Club Pilates |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c>
        <w:tc>
          <w:tcPr>
            <w:tcW w:w="6327" w:type="dxa"/>
            <w:tcBorders>
              <w:top w:val="nil"/>
              <w:left w:val="nil"/>
              <w:bottom w:val="nil"/>
              <w:right w:val="nil"/>
            </w:tcBorders>
          </w:tcPr>
          <w:p w14:paraId="4885307B" w14:textId="3F575CE1" w:rsidR="000A6B8E" w:rsidRDefault="0057670E" w:rsidP="005E6051">
            <w:pPr>
              <w:jc w:val="both"/>
              <w:rPr>
                <w:rFonts w:ascii="Aharoni" w:hAnsi="Aharoni" w:cs="Aharoni"/>
                <w:sz w:val="36"/>
                <w:szCs w:val="36"/>
                <w:lang w:val="en-US"/>
              </w:rPr>
            </w:pPr>
            <w:r w:rsidRPr="005E6051">
              <w:rPr>
                <w:rFonts w:asciiTheme="majorHAnsi" w:hAnsiTheme="majorHAnsi" w:cstheme="majorHAnsi"/>
                <w:b/>
                <w:bCs/>
                <w:sz w:val="20"/>
                <w:szCs w:val="20"/>
                <w:lang w:val="en-US"/>
              </w:rPr>
              <w:t>Yogalates:</w:t>
            </w:r>
            <w:r>
              <w:rPr>
                <w:rFonts w:asciiTheme="majorHAnsi" w:hAnsiTheme="majorHAnsi" w:cstheme="majorHAnsi"/>
                <w:sz w:val="20"/>
                <w:szCs w:val="20"/>
                <w:lang w:val="en-US"/>
              </w:rPr>
              <w:t xml:space="preserve"> Will grow you longer and stronger with an </w:t>
            </w:r>
            <w:r w:rsidR="005E6051">
              <w:rPr>
                <w:rFonts w:asciiTheme="majorHAnsi" w:hAnsiTheme="majorHAnsi" w:cstheme="majorHAnsi"/>
                <w:sz w:val="20"/>
                <w:szCs w:val="20"/>
                <w:lang w:val="en-US"/>
              </w:rPr>
              <w:t>invigorating</w:t>
            </w:r>
            <w:r>
              <w:rPr>
                <w:rFonts w:asciiTheme="majorHAnsi" w:hAnsiTheme="majorHAnsi" w:cstheme="majorHAnsi"/>
                <w:sz w:val="20"/>
                <w:szCs w:val="20"/>
                <w:lang w:val="en-US"/>
              </w:rPr>
              <w:t xml:space="preserve"> 60-minute mind-body workout. It incorporates Yoga and Pilates fundamentals with athletic training </w:t>
            </w:r>
            <w:r w:rsidR="005E6051">
              <w:rPr>
                <w:rFonts w:asciiTheme="majorHAnsi" w:hAnsiTheme="majorHAnsi" w:cstheme="majorHAnsi"/>
                <w:sz w:val="20"/>
                <w:szCs w:val="20"/>
                <w:lang w:val="en-US"/>
              </w:rPr>
              <w:t xml:space="preserve">for balance, mobility, </w:t>
            </w:r>
            <w:proofErr w:type="gramStart"/>
            <w:r w:rsidR="005E6051">
              <w:rPr>
                <w:rFonts w:asciiTheme="majorHAnsi" w:hAnsiTheme="majorHAnsi" w:cstheme="majorHAnsi"/>
                <w:sz w:val="20"/>
                <w:szCs w:val="20"/>
                <w:lang w:val="en-US"/>
              </w:rPr>
              <w:t>flexibility</w:t>
            </w:r>
            <w:proofErr w:type="gramEnd"/>
            <w:r w:rsidR="005E6051">
              <w:rPr>
                <w:rFonts w:asciiTheme="majorHAnsi" w:hAnsiTheme="majorHAnsi" w:cstheme="majorHAnsi"/>
                <w:sz w:val="20"/>
                <w:szCs w:val="20"/>
                <w:lang w:val="en-US"/>
              </w:rPr>
              <w:t xml:space="preserve"> and the core. Emotive muscade drives the experience as you breathe and sweat through this full-body fitness journey. </w:t>
            </w:r>
            <w:r>
              <w:rPr>
                <w:rFonts w:asciiTheme="majorHAnsi" w:hAnsiTheme="majorHAnsi" w:cstheme="majorHAnsi"/>
                <w:sz w:val="20"/>
                <w:szCs w:val="20"/>
                <w:lang w:val="en-US"/>
              </w:rPr>
              <w:t xml:space="preserve"> </w:t>
            </w:r>
          </w:p>
        </w:tc>
      </w:tr>
      <w:tr w:rsidR="000A6B8E" w14:paraId="5D80FA08" w14:textId="77777777" w:rsidTr="005E6051">
        <w:tc>
          <w:tcPr>
            <w:tcW w:w="2689" w:type="dxa"/>
            <w:tcBorders>
              <w:top w:val="nil"/>
              <w:left w:val="nil"/>
              <w:bottom w:val="nil"/>
              <w:right w:val="nil"/>
            </w:tcBorders>
          </w:tcPr>
          <w:p w14:paraId="2F9CCBEE" w14:textId="77777777" w:rsidR="000A6B8E" w:rsidRDefault="000A6B8E">
            <w:pPr>
              <w:rPr>
                <w:rFonts w:ascii="Aharoni" w:hAnsi="Aharoni" w:cs="Aharoni"/>
                <w:sz w:val="36"/>
                <w:szCs w:val="36"/>
                <w:lang w:val="en-US"/>
              </w:rPr>
            </w:pPr>
          </w:p>
          <w:p w14:paraId="0557A510" w14:textId="2E37B8B8" w:rsidR="001C31D5" w:rsidRDefault="005E6051">
            <w:pPr>
              <w:rPr>
                <w:rFonts w:ascii="Aharoni" w:hAnsi="Aharoni" w:cs="Aharoni"/>
                <w:sz w:val="36"/>
                <w:szCs w:val="36"/>
                <w:lang w:val="en-US"/>
              </w:rPr>
            </w:pPr>
            <w:r w:rsidRPr="00A27329">
              <w:rPr>
                <w:b/>
                <w:noProof/>
                <w:sz w:val="44"/>
                <w:szCs w:val="44"/>
                <w:lang w:eastAsia="en-AU"/>
              </w:rPr>
              <w:drawing>
                <wp:inline distT="0" distB="0" distL="0" distR="0" wp14:anchorId="2AB64249" wp14:editId="2D19C363">
                  <wp:extent cx="971550" cy="61885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401" cy="704120"/>
                          </a:xfrm>
                          <a:prstGeom prst="rect">
                            <a:avLst/>
                          </a:prstGeom>
                        </pic:spPr>
                      </pic:pic>
                    </a:graphicData>
                  </a:graphic>
                </wp:inline>
              </w:drawing>
            </w:r>
          </w:p>
          <w:p w14:paraId="04591657" w14:textId="560EF137" w:rsidR="000A6B8E" w:rsidRDefault="000A6B8E">
            <w:pPr>
              <w:rPr>
                <w:rFonts w:ascii="Aharoni" w:hAnsi="Aharoni" w:cs="Aharoni"/>
                <w:sz w:val="36"/>
                <w:szCs w:val="36"/>
                <w:lang w:val="en-US"/>
              </w:rPr>
            </w:pPr>
          </w:p>
          <w:p w14:paraId="2DA13054" w14:textId="77777777" w:rsidR="000A6B8E" w:rsidRDefault="000A6B8E">
            <w:pPr>
              <w:rPr>
                <w:rFonts w:ascii="Aharoni" w:hAnsi="Aharoni" w:cs="Aharoni"/>
                <w:sz w:val="36"/>
                <w:szCs w:val="36"/>
                <w:lang w:val="en-US"/>
              </w:rPr>
            </w:pPr>
          </w:p>
        </w:tc>
        <w:tc>
          <w:tcPr>
            <w:tcW w:w="6327" w:type="dxa"/>
            <w:tcBorders>
              <w:top w:val="nil"/>
              <w:left w:val="nil"/>
              <w:bottom w:val="nil"/>
              <w:right w:val="nil"/>
            </w:tcBorders>
          </w:tcPr>
          <w:p w14:paraId="78184487" w14:textId="77777777" w:rsidR="005E6051" w:rsidRDefault="005E6051">
            <w:pPr>
              <w:rPr>
                <w:rFonts w:asciiTheme="majorHAnsi" w:hAnsiTheme="majorHAnsi" w:cstheme="majorHAnsi"/>
                <w:sz w:val="20"/>
                <w:szCs w:val="20"/>
                <w:lang w:val="en-US"/>
              </w:rPr>
            </w:pPr>
          </w:p>
          <w:p w14:paraId="1BC7DD49" w14:textId="6A782B6C" w:rsidR="000A6B8E" w:rsidRDefault="005E6051" w:rsidP="005E6051">
            <w:pPr>
              <w:jc w:val="both"/>
              <w:rPr>
                <w:rFonts w:ascii="Aharoni" w:hAnsi="Aharoni" w:cs="Aharoni"/>
                <w:sz w:val="36"/>
                <w:szCs w:val="36"/>
                <w:lang w:val="en-US"/>
              </w:rPr>
            </w:pPr>
            <w:r w:rsidRPr="004D154F">
              <w:rPr>
                <w:rFonts w:asciiTheme="majorHAnsi" w:hAnsiTheme="majorHAnsi" w:cstheme="majorHAnsi"/>
                <w:b/>
                <w:bCs/>
                <w:sz w:val="20"/>
                <w:szCs w:val="20"/>
                <w:lang w:val="en-US"/>
              </w:rPr>
              <w:t>Cardio Boxing:</w:t>
            </w:r>
            <w:r>
              <w:rPr>
                <w:rFonts w:asciiTheme="majorHAnsi" w:hAnsiTheme="majorHAnsi" w:cstheme="majorHAnsi"/>
                <w:sz w:val="20"/>
                <w:szCs w:val="20"/>
                <w:lang w:val="en-US"/>
              </w:rPr>
              <w:t xml:space="preserve"> Is an intense boxing-based class that uses high intensity interval training. You will give all your effort through quick, intense bursts of mixed cardio drills, punching combinations and bodyweight exercises followed by short recovery periods. This will burn more fat in less time by keeping your heart rate up. </w:t>
            </w:r>
          </w:p>
        </w:tc>
      </w:tr>
      <w:tr w:rsidR="000A6B8E" w14:paraId="42DCC633" w14:textId="77777777" w:rsidTr="005E6051">
        <w:trPr>
          <w:trHeight w:val="2201"/>
        </w:trPr>
        <w:tc>
          <w:tcPr>
            <w:tcW w:w="2689" w:type="dxa"/>
            <w:tcBorders>
              <w:top w:val="nil"/>
              <w:left w:val="nil"/>
              <w:bottom w:val="nil"/>
              <w:right w:val="nil"/>
            </w:tcBorders>
          </w:tcPr>
          <w:p w14:paraId="5FE6342E" w14:textId="7C01F7B9" w:rsidR="000A6B8E" w:rsidRDefault="005E6051">
            <w:pPr>
              <w:rPr>
                <w:noProof/>
                <w:sz w:val="24"/>
              </w:rPr>
            </w:pPr>
            <w:r w:rsidRPr="00D72E97">
              <w:rPr>
                <w:noProof/>
                <w:sz w:val="24"/>
              </w:rPr>
              <w:drawing>
                <wp:inline distT="0" distB="0" distL="0" distR="0" wp14:anchorId="7289607A" wp14:editId="1B47144B">
                  <wp:extent cx="847725" cy="923666"/>
                  <wp:effectExtent l="0" t="0" r="0" b="0"/>
                  <wp:docPr id="511422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422187" name=""/>
                          <pic:cNvPicPr/>
                        </pic:nvPicPr>
                        <pic:blipFill>
                          <a:blip r:embed="rId11"/>
                          <a:stretch>
                            <a:fillRect/>
                          </a:stretch>
                        </pic:blipFill>
                        <pic:spPr>
                          <a:xfrm>
                            <a:off x="0" y="0"/>
                            <a:ext cx="856878" cy="933639"/>
                          </a:xfrm>
                          <a:prstGeom prst="rect">
                            <a:avLst/>
                          </a:prstGeom>
                        </pic:spPr>
                      </pic:pic>
                    </a:graphicData>
                  </a:graphic>
                </wp:inline>
              </w:drawing>
            </w:r>
          </w:p>
          <w:p w14:paraId="4FFF2A97" w14:textId="6DCB2FB5" w:rsidR="000A6B8E" w:rsidRDefault="000A6B8E">
            <w:pPr>
              <w:rPr>
                <w:rFonts w:ascii="Aharoni" w:hAnsi="Aharoni" w:cs="Aharoni"/>
                <w:sz w:val="36"/>
                <w:szCs w:val="36"/>
                <w:lang w:val="en-US"/>
              </w:rPr>
            </w:pPr>
          </w:p>
        </w:tc>
        <w:tc>
          <w:tcPr>
            <w:tcW w:w="6327" w:type="dxa"/>
            <w:tcBorders>
              <w:top w:val="nil"/>
              <w:left w:val="nil"/>
              <w:bottom w:val="nil"/>
              <w:right w:val="nil"/>
            </w:tcBorders>
          </w:tcPr>
          <w:p w14:paraId="2D9F7DD0" w14:textId="2ADCF39F" w:rsidR="000A6B8E" w:rsidRDefault="005E6051" w:rsidP="004D154F">
            <w:pPr>
              <w:jc w:val="both"/>
              <w:rPr>
                <w:rFonts w:asciiTheme="majorHAnsi" w:hAnsiTheme="majorHAnsi" w:cstheme="majorHAnsi"/>
                <w:sz w:val="20"/>
                <w:szCs w:val="20"/>
                <w:lang w:val="en-US"/>
              </w:rPr>
            </w:pPr>
            <w:r w:rsidRPr="004D154F">
              <w:rPr>
                <w:rFonts w:asciiTheme="majorHAnsi" w:hAnsiTheme="majorHAnsi" w:cstheme="majorHAnsi"/>
                <w:b/>
                <w:bCs/>
                <w:sz w:val="20"/>
                <w:szCs w:val="20"/>
                <w:lang w:val="en-US"/>
              </w:rPr>
              <w:t>Seniors:</w:t>
            </w:r>
            <w:r>
              <w:rPr>
                <w:rFonts w:asciiTheme="majorHAnsi" w:hAnsiTheme="majorHAnsi" w:cstheme="majorHAnsi"/>
                <w:sz w:val="20"/>
                <w:szCs w:val="20"/>
                <w:lang w:val="en-US"/>
              </w:rPr>
              <w:t xml:space="preserve"> Our Seniors class </w:t>
            </w:r>
            <w:r w:rsidR="004D154F">
              <w:rPr>
                <w:rFonts w:asciiTheme="majorHAnsi" w:hAnsiTheme="majorHAnsi" w:cstheme="majorHAnsi"/>
                <w:sz w:val="20"/>
                <w:szCs w:val="20"/>
                <w:lang w:val="en-US"/>
              </w:rPr>
              <w:t>incorporates a</w:t>
            </w:r>
            <w:r>
              <w:rPr>
                <w:rFonts w:asciiTheme="majorHAnsi" w:hAnsiTheme="majorHAnsi" w:cstheme="majorHAnsi"/>
                <w:sz w:val="20"/>
                <w:szCs w:val="20"/>
                <w:lang w:val="en-US"/>
              </w:rPr>
              <w:t xml:space="preserve"> combination of strength training and basic movements to improve flexibility</w:t>
            </w:r>
            <w:r w:rsidR="004D154F">
              <w:rPr>
                <w:rFonts w:asciiTheme="majorHAnsi" w:hAnsiTheme="majorHAnsi" w:cstheme="majorHAnsi"/>
                <w:sz w:val="20"/>
                <w:szCs w:val="20"/>
                <w:lang w:val="en-US"/>
              </w:rPr>
              <w:t xml:space="preserve">, </w:t>
            </w:r>
            <w:proofErr w:type="gramStart"/>
            <w:r w:rsidR="004D154F">
              <w:rPr>
                <w:rFonts w:asciiTheme="majorHAnsi" w:hAnsiTheme="majorHAnsi" w:cstheme="majorHAnsi"/>
                <w:sz w:val="20"/>
                <w:szCs w:val="20"/>
                <w:lang w:val="en-US"/>
              </w:rPr>
              <w:t>balance</w:t>
            </w:r>
            <w:proofErr w:type="gramEnd"/>
            <w:r w:rsidR="004D154F">
              <w:rPr>
                <w:rFonts w:asciiTheme="majorHAnsi" w:hAnsiTheme="majorHAnsi" w:cstheme="majorHAnsi"/>
                <w:sz w:val="20"/>
                <w:szCs w:val="20"/>
                <w:lang w:val="en-US"/>
              </w:rPr>
              <w:t xml:space="preserve"> and mobility</w:t>
            </w:r>
            <w:r>
              <w:rPr>
                <w:rFonts w:asciiTheme="majorHAnsi" w:hAnsiTheme="majorHAnsi" w:cstheme="majorHAnsi"/>
                <w:sz w:val="20"/>
                <w:szCs w:val="20"/>
                <w:lang w:val="en-US"/>
              </w:rPr>
              <w:t xml:space="preserve">. The class is designed for those that prefer to workout without the added impact to joints. A portion of the class includes aerobic movements. </w:t>
            </w:r>
          </w:p>
          <w:p w14:paraId="52862EB3" w14:textId="77777777" w:rsidR="005E6051" w:rsidRDefault="005E6051">
            <w:pPr>
              <w:rPr>
                <w:rFonts w:ascii="Aharoni" w:hAnsi="Aharoni" w:cs="Aharoni"/>
                <w:sz w:val="36"/>
                <w:szCs w:val="36"/>
                <w:lang w:val="en-US"/>
              </w:rPr>
            </w:pPr>
          </w:p>
          <w:p w14:paraId="0B11BF19" w14:textId="55A87E9D" w:rsidR="005E6051" w:rsidRDefault="005E6051">
            <w:pPr>
              <w:rPr>
                <w:rFonts w:ascii="Aharoni" w:hAnsi="Aharoni" w:cs="Aharoni"/>
                <w:sz w:val="36"/>
                <w:szCs w:val="36"/>
                <w:lang w:val="en-US"/>
              </w:rPr>
            </w:pPr>
          </w:p>
        </w:tc>
      </w:tr>
    </w:tbl>
    <w:p w14:paraId="62392A86" w14:textId="1C0E3841" w:rsidR="000A6B8E" w:rsidRPr="000A6B8E" w:rsidRDefault="000A6B8E">
      <w:pPr>
        <w:rPr>
          <w:rFonts w:ascii="Aharoni" w:hAnsi="Aharoni" w:cs="Aharoni"/>
          <w:sz w:val="36"/>
          <w:szCs w:val="36"/>
          <w:lang w:val="en-US"/>
        </w:rPr>
      </w:pPr>
    </w:p>
    <w:sectPr w:rsidR="000A6B8E" w:rsidRPr="000A6B8E" w:rsidSect="001C3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8E"/>
    <w:rsid w:val="000A6B8E"/>
    <w:rsid w:val="00104BFB"/>
    <w:rsid w:val="001C31D5"/>
    <w:rsid w:val="004D154F"/>
    <w:rsid w:val="0057670E"/>
    <w:rsid w:val="005E6051"/>
    <w:rsid w:val="00BF0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86B5"/>
  <w15:chartTrackingRefBased/>
  <w15:docId w15:val="{0FB4A70A-C913-444C-83E5-094A606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au/url?sa=i&amp;rct=j&amp;q=&amp;esrc=s&amp;source=images&amp;cd=&amp;cad=rja&amp;uact=8&amp;ved=0ahUKEwjnveaYrvjUAhUFv5QKHUhFCe0QjRwIBw&amp;url=http://www.clipartpanda.com/categories/weight-20clipart&amp;psig=AFQjCNEWgBmgPJdBm-H33gTMIDLJ93sNoQ&amp;ust=14995571879534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South Coast Eye Clinic</dc:creator>
  <cp:keywords/>
  <dc:description/>
  <cp:lastModifiedBy>Manager South Coast Eye Clinic</cp:lastModifiedBy>
  <cp:revision>4</cp:revision>
  <dcterms:created xsi:type="dcterms:W3CDTF">2023-10-26T03:54:00Z</dcterms:created>
  <dcterms:modified xsi:type="dcterms:W3CDTF">2023-10-27T03:04:00Z</dcterms:modified>
</cp:coreProperties>
</file>